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3E13636D" w:rsidR="00E27F5A" w:rsidRPr="00E27F5A" w:rsidRDefault="00E27F5A" w:rsidP="001E3BCC">
      <w:pPr>
        <w:pStyle w:val="NormalWeb"/>
        <w:spacing w:line="360" w:lineRule="auto"/>
        <w:rPr>
          <w:rFonts w:ascii="Museo Slab 500" w:hAnsi="Museo Slab 500" w:cs="Arial"/>
          <w:szCs w:val="20"/>
          <w:lang w:val="nl-NL"/>
        </w:rPr>
      </w:pPr>
      <w:r w:rsidRPr="00E27F5A">
        <w:rPr>
          <w:rFonts w:ascii="Museo Slab 500" w:hAnsi="Museo Slab 500" w:cs="Arial"/>
          <w:szCs w:val="20"/>
          <w:lang w:val="nl-NL"/>
        </w:rPr>
        <w:t>Wat is het rendement</w:t>
      </w:r>
      <w:r w:rsidR="00861BE4">
        <w:rPr>
          <w:rFonts w:ascii="Museo Slab 500" w:hAnsi="Museo Slab 500" w:cs="Arial"/>
          <w:szCs w:val="20"/>
          <w:lang w:val="nl-NL"/>
        </w:rPr>
        <w:t>-</w:t>
      </w:r>
      <w:r w:rsidRPr="00E27F5A">
        <w:rPr>
          <w:rFonts w:ascii="Museo Slab 500" w:hAnsi="Museo Slab 500" w:cs="Arial"/>
          <w:szCs w:val="20"/>
          <w:lang w:val="nl-NL"/>
        </w:rPr>
        <w:t>op</w:t>
      </w:r>
      <w:r w:rsidR="00861BE4">
        <w:rPr>
          <w:rFonts w:ascii="Museo Slab 500" w:hAnsi="Museo Slab 500" w:cs="Arial"/>
          <w:szCs w:val="20"/>
          <w:lang w:val="nl-NL"/>
        </w:rPr>
        <w:t>-</w:t>
      </w:r>
      <w:r w:rsidRPr="00E27F5A">
        <w:rPr>
          <w:rFonts w:ascii="Museo Slab 500" w:hAnsi="Museo Slab 500" w:cs="Arial"/>
          <w:szCs w:val="20"/>
          <w:lang w:val="nl-NL"/>
        </w:rPr>
        <w:t>rendement</w:t>
      </w:r>
      <w:r w:rsidR="009336C0">
        <w:rPr>
          <w:rFonts w:ascii="Museo Slab 500" w:hAnsi="Museo Slab 500" w:cs="Arial"/>
          <w:szCs w:val="20"/>
          <w:lang w:val="nl-NL"/>
        </w:rPr>
        <w:t xml:space="preserve"> </w:t>
      </w:r>
      <w:r w:rsidRPr="00E27F5A">
        <w:rPr>
          <w:rFonts w:ascii="Museo Slab 500" w:hAnsi="Museo Slab 500" w:cs="Arial"/>
          <w:szCs w:val="20"/>
          <w:lang w:val="nl-NL"/>
        </w:rPr>
        <w:t xml:space="preserve">effect? </w:t>
      </w:r>
    </w:p>
    <w:p w14:paraId="78B528B7" w14:textId="31834512"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Het beste instapmoment om te beleggen mist vrijwel iedereen. Dat is namelijk net nadat je bent geboren. Want alleen dan profiteer je maximaal van het rendement</w:t>
      </w:r>
      <w:r w:rsidR="00C6577A">
        <w:rPr>
          <w:rFonts w:ascii="Museo Sans 300" w:eastAsia="Times New Roman" w:hAnsi="Museo Sans 300" w:cs="Calibri"/>
          <w:sz w:val="18"/>
          <w:szCs w:val="18"/>
          <w:lang w:eastAsia="en-GB"/>
        </w:rPr>
        <w:t>-</w:t>
      </w:r>
      <w:r w:rsidRPr="00E27F5A">
        <w:rPr>
          <w:rFonts w:ascii="Museo Sans 300" w:eastAsia="Times New Roman" w:hAnsi="Museo Sans 300" w:cs="Calibri"/>
          <w:sz w:val="18"/>
          <w:szCs w:val="18"/>
          <w:lang w:eastAsia="en-GB"/>
        </w:rPr>
        <w:t>op</w:t>
      </w:r>
      <w:r w:rsidR="00C6577A">
        <w:rPr>
          <w:rFonts w:ascii="Museo Sans 300" w:eastAsia="Times New Roman" w:hAnsi="Museo Sans 300" w:cs="Calibri"/>
          <w:sz w:val="18"/>
          <w:szCs w:val="18"/>
          <w:lang w:eastAsia="en-GB"/>
        </w:rPr>
        <w:t>-</w:t>
      </w:r>
      <w:r w:rsidRPr="00E27F5A">
        <w:rPr>
          <w:rFonts w:ascii="Museo Sans 300" w:eastAsia="Times New Roman" w:hAnsi="Museo Sans 300" w:cs="Calibri"/>
          <w:sz w:val="18"/>
          <w:szCs w:val="18"/>
          <w:lang w:eastAsia="en-GB"/>
        </w:rPr>
        <w:t>rendement</w:t>
      </w:r>
      <w:r w:rsidR="009336C0">
        <w:rPr>
          <w:rFonts w:ascii="Museo Sans 300" w:eastAsia="Times New Roman" w:hAnsi="Museo Sans 300" w:cs="Calibri"/>
          <w:sz w:val="18"/>
          <w:szCs w:val="18"/>
          <w:lang w:eastAsia="en-GB"/>
        </w:rPr>
        <w:t xml:space="preserve"> </w:t>
      </w:r>
      <w:r w:rsidRPr="00E27F5A">
        <w:rPr>
          <w:rFonts w:ascii="Museo Sans 300" w:eastAsia="Times New Roman" w:hAnsi="Museo Sans 300" w:cs="Calibri"/>
          <w:sz w:val="18"/>
          <w:szCs w:val="18"/>
          <w:lang w:eastAsia="en-GB"/>
        </w:rPr>
        <w:t>effect. </w:t>
      </w:r>
    </w:p>
    <w:p w14:paraId="58E7DA15"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51A63D28" w14:textId="77777777" w:rsidR="00E27F5A" w:rsidRPr="00E27F5A" w:rsidRDefault="00E27F5A" w:rsidP="00E27F5A">
      <w:pPr>
        <w:spacing w:after="0" w:line="240" w:lineRule="auto"/>
        <w:textAlignment w:val="baseline"/>
        <w:rPr>
          <w:rFonts w:ascii="Museo Sans 300" w:eastAsia="Times New Roman" w:hAnsi="Museo Sans 300" w:cs="Segoe UI"/>
          <w:color w:val="2F5496"/>
          <w:sz w:val="20"/>
          <w:szCs w:val="20"/>
          <w:lang w:eastAsia="en-GB"/>
        </w:rPr>
      </w:pPr>
      <w:r w:rsidRPr="00E27F5A">
        <w:rPr>
          <w:rFonts w:ascii="Museo Sans 300" w:eastAsia="Times New Roman" w:hAnsi="Museo Sans 300" w:cs="Calibri"/>
          <w:b/>
          <w:bCs/>
          <w:color w:val="2F5496"/>
          <w:sz w:val="20"/>
          <w:szCs w:val="20"/>
          <w:lang w:eastAsia="en-GB"/>
        </w:rPr>
        <w:t>Wat is rendement?</w:t>
      </w:r>
      <w:r w:rsidRPr="00E27F5A">
        <w:rPr>
          <w:rFonts w:ascii="Museo Sans 300" w:eastAsia="Times New Roman" w:hAnsi="Museo Sans 300" w:cs="Calibri"/>
          <w:color w:val="2F5496"/>
          <w:sz w:val="20"/>
          <w:szCs w:val="20"/>
          <w:lang w:eastAsia="en-GB"/>
        </w:rPr>
        <w:t> </w:t>
      </w:r>
    </w:p>
    <w:p w14:paraId="7185061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1747830A"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Eerst even kort een theoretisch kader. Want is rendement nu precies? Simpel gezegd is rendement de winst die u maakt op een belegging (na óf voor aftrek van kosten). </w:t>
      </w:r>
    </w:p>
    <w:p w14:paraId="2D7AD2A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5BF01719"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Stel: u belegt eenmalig € 1.000 en besluit om daarna rustig af te wachten wat de beurzen doen. Na 10 jaar vindt u het wel weer welletjes, en besluit u de belegging(en) te verkopen. De waarde daarvan is op dat moment € 1.300, na aftrek van kosten. Het rendement? € 300. </w:t>
      </w:r>
    </w:p>
    <w:p w14:paraId="24B31065"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0488C544" w14:textId="77777777" w:rsidR="00E27F5A" w:rsidRPr="00E27F5A" w:rsidRDefault="00E27F5A" w:rsidP="00E27F5A">
      <w:pPr>
        <w:spacing w:after="0" w:line="240" w:lineRule="auto"/>
        <w:textAlignment w:val="baseline"/>
        <w:rPr>
          <w:rFonts w:ascii="Museo Sans 300" w:eastAsia="Times New Roman" w:hAnsi="Museo Sans 300" w:cs="Calibri"/>
          <w:color w:val="2F5496"/>
          <w:sz w:val="20"/>
          <w:szCs w:val="20"/>
          <w:lang w:eastAsia="en-GB"/>
        </w:rPr>
      </w:pPr>
      <w:r w:rsidRPr="00E27F5A">
        <w:rPr>
          <w:rFonts w:ascii="Museo Sans 300" w:eastAsia="Times New Roman" w:hAnsi="Museo Sans 300" w:cs="Calibri"/>
          <w:b/>
          <w:bCs/>
          <w:color w:val="2F5496"/>
          <w:sz w:val="20"/>
          <w:szCs w:val="20"/>
          <w:lang w:eastAsia="en-GB"/>
        </w:rPr>
        <w:t>Wat is rendement op rendement?</w:t>
      </w:r>
      <w:r w:rsidRPr="00E27F5A">
        <w:rPr>
          <w:rFonts w:ascii="Cambria Math" w:eastAsia="Times New Roman" w:hAnsi="Cambria Math" w:cs="Cambria Math"/>
          <w:b/>
          <w:bCs/>
          <w:color w:val="2F5496"/>
          <w:sz w:val="20"/>
          <w:szCs w:val="20"/>
          <w:lang w:eastAsia="en-GB"/>
        </w:rPr>
        <w:t> </w:t>
      </w:r>
      <w:r w:rsidRPr="00E27F5A">
        <w:rPr>
          <w:rFonts w:ascii="Cambria Math" w:eastAsia="Times New Roman" w:hAnsi="Cambria Math" w:cs="Cambria Math"/>
          <w:i/>
          <w:iCs/>
          <w:color w:val="2F5496"/>
          <w:sz w:val="20"/>
          <w:szCs w:val="20"/>
          <w:lang w:eastAsia="en-GB"/>
        </w:rPr>
        <w:t> </w:t>
      </w:r>
      <w:r w:rsidRPr="00E27F5A">
        <w:rPr>
          <w:rFonts w:ascii="Museo Sans 300" w:eastAsia="Times New Roman" w:hAnsi="Museo Sans 300" w:cs="Calibri"/>
          <w:color w:val="2F5496"/>
          <w:sz w:val="20"/>
          <w:szCs w:val="20"/>
          <w:lang w:eastAsia="en-GB"/>
        </w:rPr>
        <w:t> </w:t>
      </w:r>
    </w:p>
    <w:p w14:paraId="3E06E16A"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p>
    <w:p w14:paraId="0E047BA0"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Tot zover het simpele gedeelte. Want hoewel rendement neerkomt op de simpele som van eindkapitaal minus inleg en kosten, is er ook zoiets als rendement op rendement. </w:t>
      </w:r>
    </w:p>
    <w:p w14:paraId="5D076C42"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00D11698"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Rendement op rendement, inderdaad. Niet het rendement op uw inleg, maar het rendement dat u… nou ja, op uw rendement ontvangt. Laten we het met een voorbeeld verduidelijken. </w:t>
      </w:r>
    </w:p>
    <w:p w14:paraId="705C66EF"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23E5D4FD"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Stel: u neemt de € 1.300 van hierboven niet op, maar laat het nog even verder renderen. Jaarlijks behaalt u zo een gemiddeld rendement van 4%. </w:t>
      </w:r>
    </w:p>
    <w:p w14:paraId="4328BE29"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0D13F2FB"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Die 4% bovenop € 1.300 maakt van het rendement in het eerstvolgende jaar € 52. Daarvan komt € 40 van die eenmalige inleg van € 1.000. Maar de overige € 12 is 4% rendement over het eerdere rendement van € 300. Dat is rendement waarvoor u geen extra geld hoefde in te leggen. Ofwel: rendement op rendement. </w:t>
      </w:r>
    </w:p>
    <w:p w14:paraId="515D309E"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6491F33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Omdat we zo lekker op dreef zijn: nog een voorbeeld. Stel: u belegt eenmalig € 1.000 en wacht tien jaar. Ieder jaar behaalt u een rendement van 4%. De waarde na het eerste jaar beleggen is dus € 1.040. </w:t>
      </w:r>
    </w:p>
    <w:p w14:paraId="4E2C6DCE"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197D5619"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Het tweede jaar haalt u weer 4% rendement. Alleen nu niet alleen over de inleg, maar ook over het rendement dat daarbovenop kwam. We nemen dus 4% van € 1.040, wat samen € 1.081,60 maakt.</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eastAsia="en-GB"/>
        </w:rPr>
        <w:t xml:space="preserve">Dat is dus </w:t>
      </w:r>
      <w:r w:rsidRPr="00E27F5A">
        <w:rPr>
          <w:rFonts w:ascii="Museo Sans 300" w:eastAsia="Times New Roman" w:hAnsi="Museo Sans 300" w:cs="Museo Sans 300"/>
          <w:sz w:val="18"/>
          <w:szCs w:val="18"/>
          <w:lang w:eastAsia="en-GB"/>
        </w:rPr>
        <w:t>€</w:t>
      </w:r>
      <w:r w:rsidRPr="00E27F5A">
        <w:rPr>
          <w:rFonts w:ascii="Museo Sans 300" w:eastAsia="Times New Roman" w:hAnsi="Museo Sans 300" w:cs="Calibri"/>
          <w:sz w:val="18"/>
          <w:szCs w:val="18"/>
          <w:lang w:eastAsia="en-GB"/>
        </w:rPr>
        <w:t xml:space="preserve"> 1,60 meer ten opzichte van het jaar ervoor. Geen gouden berg, wel mooi meegenomen. Maar laten we eens kijken wat er gebeurt na het derde, vierde, vijfde jaar</w:t>
      </w:r>
      <w:r w:rsidRPr="00E27F5A">
        <w:rPr>
          <w:rFonts w:ascii="Museo Sans 300" w:eastAsia="Times New Roman" w:hAnsi="Museo Sans 300" w:cs="Museo Sans 300"/>
          <w:sz w:val="18"/>
          <w:szCs w:val="18"/>
          <w:lang w:eastAsia="en-GB"/>
        </w:rPr>
        <w:t>…</w:t>
      </w:r>
      <w:r w:rsidRPr="00E27F5A">
        <w:rPr>
          <w:rFonts w:ascii="Museo Sans 300" w:eastAsia="Times New Roman" w:hAnsi="Museo Sans 300" w:cs="Calibri"/>
          <w:sz w:val="18"/>
          <w:szCs w:val="18"/>
          <w:lang w:eastAsia="en-GB"/>
        </w:rPr>
        <w:t xml:space="preserve"> enzovoort. </w:t>
      </w:r>
    </w:p>
    <w:p w14:paraId="785CC3E3"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tbl>
      <w:tblPr>
        <w:tblStyle w:val="PlainTable5"/>
        <w:tblW w:w="0" w:type="dxa"/>
        <w:tblLook w:val="04A0" w:firstRow="1" w:lastRow="0" w:firstColumn="1" w:lastColumn="0" w:noHBand="0" w:noVBand="1"/>
      </w:tblPr>
      <w:tblGrid>
        <w:gridCol w:w="2985"/>
        <w:gridCol w:w="2985"/>
        <w:gridCol w:w="2985"/>
      </w:tblGrid>
      <w:tr w:rsidR="00E27F5A" w:rsidRPr="00E27F5A" w14:paraId="1E8309CC" w14:textId="77777777" w:rsidTr="00E27F5A">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985" w:type="dxa"/>
            <w:hideMark/>
          </w:tcPr>
          <w:p w14:paraId="19D3CE42" w14:textId="77777777" w:rsidR="00E27F5A" w:rsidRPr="00E27F5A" w:rsidRDefault="00E27F5A" w:rsidP="00E27F5A">
            <w:pPr>
              <w:jc w:val="cente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Jaar</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6D9C77F1"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Totaalbedrag</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6B23AB5"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Rendement in jaar</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r>
      <w:tr w:rsidR="00E27F5A" w:rsidRPr="00E27F5A" w14:paraId="22E6BCF0"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241B9AFF"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5215F1D7"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€ 1.040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2EEBB0B4"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575FC3DE"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08EB0AF9"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C10A662"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€ 1.081,60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65CBD2B8"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€ 41,60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1BECED84"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0FEA127D"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3</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1D3FC09"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€ 1.124,86</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C78A8B4"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€ 43,26</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17182CD9"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6B60988C"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4</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73C92A84"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€ 1.169,86</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07710D4E"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B0F8D7A"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157D4D90"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5</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031540CB"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€ 1.216,65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6163570E"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€ 46,79</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5300AA38"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EB3668C"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6</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371F1E9"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€ 1.265,32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655A4472"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€ 48,67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2E96FB15"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B8F1A42"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7</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BEF2FBE"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€ 1.315,93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420756BA"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€ 50,61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258E833F"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12B227A"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8</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ED697F6"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€ 1.368,57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299072BD"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€ 52,64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10D2775E"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674DBF68"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9</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CB4E97A"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€ 1.423,31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336DA7FE"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€ 54,74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8F0B8E2"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53A1E8C"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10</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51B2D30D"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€ 1.480,24</w:t>
            </w:r>
            <w:r w:rsidRPr="00E27F5A">
              <w:rPr>
                <w:rFonts w:ascii="Museo Sans 300" w:eastAsia="Times New Roman" w:hAnsi="Museo Sans 300" w:cs="Calibri"/>
                <w:sz w:val="18"/>
                <w:szCs w:val="18"/>
                <w:lang w:val="en-GB" w:eastAsia="en-GB"/>
              </w:rPr>
              <w:t> </w:t>
            </w:r>
          </w:p>
        </w:tc>
        <w:tc>
          <w:tcPr>
            <w:tcW w:w="2985" w:type="dxa"/>
            <w:hideMark/>
          </w:tcPr>
          <w:p w14:paraId="54576CAB"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€ 56,93</w:t>
            </w:r>
            <w:r w:rsidRPr="00E27F5A">
              <w:rPr>
                <w:rFonts w:ascii="Museo Sans 300" w:eastAsia="Times New Roman" w:hAnsi="Museo Sans 300" w:cs="Calibri"/>
                <w:sz w:val="18"/>
                <w:szCs w:val="18"/>
                <w:lang w:val="en-GB" w:eastAsia="en-GB"/>
              </w:rPr>
              <w:t> </w:t>
            </w:r>
          </w:p>
        </w:tc>
      </w:tr>
    </w:tbl>
    <w:p w14:paraId="05F18B00"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val="en-GB" w:eastAsia="en-GB"/>
        </w:rPr>
      </w:pPr>
      <w:r w:rsidRPr="00E27F5A">
        <w:rPr>
          <w:rFonts w:ascii="Museo Sans 300" w:eastAsia="Times New Roman" w:hAnsi="Museo Sans 300" w:cs="Calibri"/>
          <w:sz w:val="18"/>
          <w:szCs w:val="18"/>
          <w:lang w:val="en-GB" w:eastAsia="en-GB"/>
        </w:rPr>
        <w:t> </w:t>
      </w:r>
    </w:p>
    <w:p w14:paraId="1E6E2AC3"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i/>
          <w:iCs/>
          <w:sz w:val="18"/>
          <w:szCs w:val="18"/>
          <w:lang w:eastAsia="en-GB"/>
        </w:rPr>
        <w:t>In het echt zijn de financiële markten zijn niet zo voorspelbaar als in dit voorbeeld. Aan beleggen zijn altijd risico’s verbonden, er is nooit sprake van een gegarandeerd rendement en resultaten uit het verleden bieden geen garantie voor de toekomst.</w:t>
      </w:r>
      <w:r w:rsidRPr="00E27F5A">
        <w:rPr>
          <w:rFonts w:ascii="Museo Sans 300" w:eastAsia="Times New Roman" w:hAnsi="Museo Sans 300" w:cs="Calibri"/>
          <w:sz w:val="18"/>
          <w:szCs w:val="18"/>
          <w:lang w:eastAsia="en-GB"/>
        </w:rPr>
        <w:t> </w:t>
      </w:r>
    </w:p>
    <w:p w14:paraId="036B3151"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lastRenderedPageBreak/>
        <w:t> </w:t>
      </w:r>
    </w:p>
    <w:p w14:paraId="424FA5ED"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De bovenste tabel vertelt u een paar dingen: </w:t>
      </w:r>
    </w:p>
    <w:p w14:paraId="049D431A"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2023F34C"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Het rendement per jaar (4%) is in procenten hetzelfde gebleven. </w:t>
      </w:r>
    </w:p>
    <w:p w14:paraId="1E395C9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Het rendement in euro’s steeg in 10 jaar van € 40 naar € 56,93. Dat is ruim 40%. </w:t>
      </w:r>
    </w:p>
    <w:p w14:paraId="19A1C641"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Voor die stijging hoefde u niets extra’s te doen. </w:t>
      </w:r>
    </w:p>
    <w:p w14:paraId="6E3F6455"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10F8FDFA"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Kent u de uitdrukking ‘uw geld aan het werk zetten?’ Het is één van de grootste beursclichés in de wereld van beursclichés. Maar daarom niet minder waar, want je geld voor je aan het werk zetten kan écht.</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eastAsia="en-GB"/>
        </w:rPr>
        <w:t>Als u maar de tijd neemt. Dan wordt het rendement waarvoor u niets hoeft te doen namelijk elk jaar groter. Kijk maar eens wat er gebeurt als u nog wat extra jaartjes belegt: </w:t>
      </w:r>
    </w:p>
    <w:p w14:paraId="3B342548"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tbl>
      <w:tblPr>
        <w:tblStyle w:val="PlainTable5"/>
        <w:tblW w:w="0" w:type="dxa"/>
        <w:tblLook w:val="04A0" w:firstRow="1" w:lastRow="0" w:firstColumn="1" w:lastColumn="0" w:noHBand="0" w:noVBand="1"/>
      </w:tblPr>
      <w:tblGrid>
        <w:gridCol w:w="2985"/>
        <w:gridCol w:w="2985"/>
        <w:gridCol w:w="2985"/>
      </w:tblGrid>
      <w:tr w:rsidR="00E27F5A" w:rsidRPr="00E27F5A" w14:paraId="4FE58C4E" w14:textId="77777777" w:rsidTr="00E27F5A">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985" w:type="dxa"/>
            <w:hideMark/>
          </w:tcPr>
          <w:p w14:paraId="5A86FD3E" w14:textId="77777777" w:rsidR="00E27F5A" w:rsidRPr="00E27F5A" w:rsidRDefault="00E27F5A" w:rsidP="00E27F5A">
            <w:pPr>
              <w:jc w:val="cente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Jaar</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07AE154F"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proofErr w:type="spellStart"/>
            <w:r w:rsidRPr="00E27F5A">
              <w:rPr>
                <w:rFonts w:ascii="Museo Sans 300" w:eastAsia="Times New Roman" w:hAnsi="Museo Sans 300" w:cs="Calibri"/>
                <w:b/>
                <w:bCs/>
                <w:i w:val="0"/>
                <w:iCs w:val="0"/>
                <w:sz w:val="18"/>
                <w:szCs w:val="18"/>
                <w:lang w:val="en-US" w:eastAsia="en-GB"/>
              </w:rPr>
              <w:t>Totaalbedrag</w:t>
            </w:r>
            <w:proofErr w:type="spellEnd"/>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C742CC0"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proofErr w:type="spellStart"/>
            <w:r w:rsidRPr="00E27F5A">
              <w:rPr>
                <w:rFonts w:ascii="Museo Sans 300" w:eastAsia="Times New Roman" w:hAnsi="Museo Sans 300" w:cs="Calibri"/>
                <w:b/>
                <w:bCs/>
                <w:i w:val="0"/>
                <w:iCs w:val="0"/>
                <w:sz w:val="18"/>
                <w:szCs w:val="18"/>
                <w:lang w:val="en-US" w:eastAsia="en-GB"/>
              </w:rPr>
              <w:t>Rendement</w:t>
            </w:r>
            <w:proofErr w:type="spellEnd"/>
            <w:r w:rsidRPr="00E27F5A">
              <w:rPr>
                <w:rFonts w:ascii="Museo Sans 300" w:eastAsia="Times New Roman" w:hAnsi="Museo Sans 300" w:cs="Calibri"/>
                <w:b/>
                <w:bCs/>
                <w:i w:val="0"/>
                <w:iCs w:val="0"/>
                <w:sz w:val="18"/>
                <w:szCs w:val="18"/>
                <w:lang w:val="en-US" w:eastAsia="en-GB"/>
              </w:rPr>
              <w:t xml:space="preserve"> in </w:t>
            </w:r>
            <w:proofErr w:type="spellStart"/>
            <w:r w:rsidRPr="00E27F5A">
              <w:rPr>
                <w:rFonts w:ascii="Museo Sans 300" w:eastAsia="Times New Roman" w:hAnsi="Museo Sans 300" w:cs="Calibri"/>
                <w:b/>
                <w:bCs/>
                <w:i w:val="0"/>
                <w:iCs w:val="0"/>
                <w:sz w:val="18"/>
                <w:szCs w:val="18"/>
                <w:lang w:val="en-US" w:eastAsia="en-GB"/>
              </w:rPr>
              <w:t>jaar</w:t>
            </w:r>
            <w:proofErr w:type="spellEnd"/>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r>
      <w:tr w:rsidR="00E27F5A" w:rsidRPr="00E27F5A" w14:paraId="5A9676B3"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34445BE9"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10</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D86CFBD"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€ 1.480,24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77DC542F"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€ 56,93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627D37D5"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95492F5"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11</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C96AA5B"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€ 1.539,45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B12275E"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€ 59,21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6C5CC720"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8D3DBCA"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12</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72A3C66C"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€ 1.601,02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100008C2"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€ 61,58</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0A22FEAB"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3E500FDC"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13</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07D40DE"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€ 1.665,07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002E453E"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€ 64,04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640D9105"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B90A0DD"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14</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76783615"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€ 1.731,67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7CBFC5A0"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€ 66,60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203DA44"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7815D6E"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15</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8EA4564"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€ 1.800,94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0E74CDB2"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€ 69,27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7BC2AF9F"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8D929CF"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16</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E25D280"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€ 1.872,98</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2C094C59"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€ 72,04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56EB74CB"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76D856ED"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17</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648BBF27"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€ 1.947,89</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60311B26"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€ 74,91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70574E2F"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21EC707B"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18</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06A3E545"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€ 2.025,81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89F3F96"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€ 77,92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4FD2AF87"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605F421B"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19</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4177E857"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€ 2.106,84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301925FA"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€ 81,03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4E3D160"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60A4A15D"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20</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6CF4607"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€ 2.191,12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78BE3AD4"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€ 84,27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bl>
    <w:p w14:paraId="1A6B346A" w14:textId="77777777" w:rsidR="00E27F5A" w:rsidRDefault="00E27F5A" w:rsidP="00E27F5A">
      <w:pPr>
        <w:spacing w:after="0" w:line="240" w:lineRule="auto"/>
        <w:textAlignment w:val="baseline"/>
        <w:rPr>
          <w:rFonts w:ascii="Museo Sans 300" w:eastAsia="Times New Roman" w:hAnsi="Museo Sans 300" w:cs="Calibri"/>
          <w:sz w:val="18"/>
          <w:szCs w:val="18"/>
          <w:lang w:val="en-GB" w:eastAsia="en-GB"/>
        </w:rPr>
      </w:pPr>
    </w:p>
    <w:p w14:paraId="23F37C3E" w14:textId="1B5802AC"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i/>
          <w:iCs/>
          <w:sz w:val="18"/>
          <w:szCs w:val="18"/>
          <w:lang w:eastAsia="en-GB"/>
        </w:rPr>
        <w:t>In het echt zijn de financiële markten zijn niet zo voorspelbaar als in dit voorbeeld. Aan beleggen zijn altijd risico’s verbonden, er is nooit sprake van een gegarandeerd rendement en resultaten uit het verleden bieden geen garantie voor de toekomst.</w:t>
      </w:r>
      <w:r w:rsidRPr="00E27F5A">
        <w:rPr>
          <w:rFonts w:ascii="Museo Sans 300" w:eastAsia="Times New Roman" w:hAnsi="Museo Sans 300" w:cs="Calibri"/>
          <w:sz w:val="18"/>
          <w:szCs w:val="18"/>
          <w:lang w:eastAsia="en-GB"/>
        </w:rPr>
        <w:t> </w:t>
      </w:r>
    </w:p>
    <w:p w14:paraId="4EF229C5"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3B393CD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In de eerste tien jaar steeg het jaarlijkse rendement met € 480,24 en in de tweede tien jaar met € 710,88 – een stuk meer dus. Voor die stijging hoefde u niets te doen. U ziet dus: hoe langer u de tijd neemt, hoe meer u profiteert van rendement op rendement. </w:t>
      </w:r>
    </w:p>
    <w:p w14:paraId="1DDFC884"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tbl>
      <w:tblPr>
        <w:tblStyle w:val="PlainTable5"/>
        <w:tblW w:w="0" w:type="dxa"/>
        <w:tblLook w:val="04A0" w:firstRow="1" w:lastRow="0" w:firstColumn="1" w:lastColumn="0" w:noHBand="0" w:noVBand="1"/>
      </w:tblPr>
      <w:tblGrid>
        <w:gridCol w:w="2985"/>
        <w:gridCol w:w="2985"/>
        <w:gridCol w:w="2985"/>
      </w:tblGrid>
      <w:tr w:rsidR="00E27F5A" w:rsidRPr="00E27F5A" w14:paraId="15F443BD" w14:textId="77777777" w:rsidTr="00E27F5A">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985" w:type="dxa"/>
            <w:hideMark/>
          </w:tcPr>
          <w:p w14:paraId="2D1C4393" w14:textId="77777777" w:rsidR="00E27F5A" w:rsidRPr="00E27F5A" w:rsidRDefault="00E27F5A" w:rsidP="00E27F5A">
            <w:pPr>
              <w:jc w:val="cente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Jaar</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0592D27"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b/>
                <w:bCs/>
                <w:i w:val="0"/>
                <w:iCs w:val="0"/>
                <w:sz w:val="18"/>
                <w:szCs w:val="18"/>
                <w:lang w:eastAsia="en-GB"/>
              </w:rPr>
              <w:t>Totaalbedrag</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68260755" w14:textId="77777777" w:rsidR="00E27F5A" w:rsidRPr="00E27F5A" w:rsidRDefault="00E27F5A" w:rsidP="00E27F5A">
            <w:pPr>
              <w:jc w:val="center"/>
              <w:textAlignment w:val="baseline"/>
              <w:cnfStyle w:val="100000000000" w:firstRow="1" w:lastRow="0" w:firstColumn="0" w:lastColumn="0" w:oddVBand="0" w:evenVBand="0" w:oddHBand="0" w:evenHBand="0" w:firstRowFirstColumn="0" w:firstRowLastColumn="0" w:lastRowFirstColumn="0" w:lastRowLastColumn="0"/>
              <w:rPr>
                <w:rFonts w:ascii="Museo Sans 300" w:eastAsia="Times New Roman" w:hAnsi="Museo Sans 300" w:cs="Times New Roman"/>
                <w:i w:val="0"/>
                <w:iCs w:val="0"/>
                <w:sz w:val="18"/>
                <w:szCs w:val="18"/>
                <w:lang w:val="en-GB" w:eastAsia="en-GB"/>
              </w:rPr>
            </w:pPr>
            <w:proofErr w:type="spellStart"/>
            <w:r w:rsidRPr="00E27F5A">
              <w:rPr>
                <w:rFonts w:ascii="Museo Sans 300" w:eastAsia="Times New Roman" w:hAnsi="Museo Sans 300" w:cs="Calibri"/>
                <w:b/>
                <w:bCs/>
                <w:i w:val="0"/>
                <w:iCs w:val="0"/>
                <w:sz w:val="18"/>
                <w:szCs w:val="18"/>
                <w:lang w:val="en-US" w:eastAsia="en-GB"/>
              </w:rPr>
              <w:t>Rendement</w:t>
            </w:r>
            <w:proofErr w:type="spellEnd"/>
            <w:r w:rsidRPr="00E27F5A">
              <w:rPr>
                <w:rFonts w:ascii="Museo Sans 300" w:eastAsia="Times New Roman" w:hAnsi="Museo Sans 300" w:cs="Calibri"/>
                <w:b/>
                <w:bCs/>
                <w:i w:val="0"/>
                <w:iCs w:val="0"/>
                <w:sz w:val="18"/>
                <w:szCs w:val="18"/>
                <w:lang w:val="en-US" w:eastAsia="en-GB"/>
              </w:rPr>
              <w:t xml:space="preserve"> in </w:t>
            </w:r>
            <w:proofErr w:type="spellStart"/>
            <w:r w:rsidRPr="00E27F5A">
              <w:rPr>
                <w:rFonts w:ascii="Museo Sans 300" w:eastAsia="Times New Roman" w:hAnsi="Museo Sans 300" w:cs="Calibri"/>
                <w:b/>
                <w:bCs/>
                <w:i w:val="0"/>
                <w:iCs w:val="0"/>
                <w:sz w:val="18"/>
                <w:szCs w:val="18"/>
                <w:lang w:val="en-US" w:eastAsia="en-GB"/>
              </w:rPr>
              <w:t>jaar</w:t>
            </w:r>
            <w:proofErr w:type="spellEnd"/>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r>
      <w:tr w:rsidR="00E27F5A" w:rsidRPr="00E27F5A" w14:paraId="5A72CF70"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6D766CD"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20</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08FA8B5"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€ 2.191,12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4247E040"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€ 84,27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6EBECCDB"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018CF3E0"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21</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7749957"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€ 2.278,77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6F2B6496"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€ 87,64</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F58F1AC"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28C5E79E"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22</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4B536E31"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€ 2.369,92</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AB726D0"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€ 91,15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531B37DC"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23C33D7"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23</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6A9DAF92"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€ 2.464,71</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3E656688"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€ 94,80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21B04687"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63AE590"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24</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C859BB5"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€ 2.563,30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1CB332CB"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€ 98,59</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BB7D2F4"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028E660A"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25</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BED3B91"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€ 2.665,83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4712EA6B"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€ 102,53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3D53DED5"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1624AA71"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26</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17AB75B0"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€ 2.772,47</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27CEA31A"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€ 106,63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24F06CCD"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559868AB"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27</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52F45969"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€ 2.883,36</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03170390"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€ 110,90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42E3460C"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368AC4E0"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28</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04AF8C09"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€ 2.998,70</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D9BF3C2"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€ 115,33</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49291D13" w14:textId="77777777" w:rsidTr="00E27F5A">
        <w:trPr>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24031BC5"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29</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264D0D24"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€ 3.118,65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74FDD6DF" w14:textId="77777777" w:rsidR="00E27F5A" w:rsidRPr="00E27F5A" w:rsidRDefault="00E27F5A" w:rsidP="00E27F5A">
            <w:pPr>
              <w:textAlignment w:val="baseline"/>
              <w:cnfStyle w:val="000000000000" w:firstRow="0" w:lastRow="0" w:firstColumn="0" w:lastColumn="0" w:oddVBand="0" w:evenVBand="0" w:oddHBand="0"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€ 119,95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r w:rsidR="00E27F5A" w:rsidRPr="00E27F5A" w14:paraId="26681C07" w14:textId="77777777" w:rsidTr="00E27F5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hideMark/>
          </w:tcPr>
          <w:p w14:paraId="494D49AE" w14:textId="77777777" w:rsidR="00E27F5A" w:rsidRPr="00E27F5A" w:rsidRDefault="00E27F5A" w:rsidP="00E27F5A">
            <w:pPr>
              <w:textAlignment w:val="baseline"/>
              <w:rPr>
                <w:rFonts w:ascii="Museo Sans 300" w:eastAsia="Times New Roman" w:hAnsi="Museo Sans 300" w:cs="Times New Roman"/>
                <w:i w:val="0"/>
                <w:iCs w:val="0"/>
                <w:sz w:val="18"/>
                <w:szCs w:val="18"/>
                <w:lang w:val="en-GB" w:eastAsia="en-GB"/>
              </w:rPr>
            </w:pPr>
            <w:r w:rsidRPr="00E27F5A">
              <w:rPr>
                <w:rFonts w:ascii="Museo Sans 300" w:eastAsia="Times New Roman" w:hAnsi="Museo Sans 300" w:cs="Calibri"/>
                <w:i w:val="0"/>
                <w:iCs w:val="0"/>
                <w:sz w:val="18"/>
                <w:szCs w:val="18"/>
                <w:lang w:eastAsia="en-GB"/>
              </w:rPr>
              <w:t>30</w:t>
            </w:r>
            <w:r w:rsidRPr="00E27F5A">
              <w:rPr>
                <w:rFonts w:ascii="Cambria Math" w:eastAsia="Times New Roman" w:hAnsi="Cambria Math" w:cs="Cambria Math"/>
                <w:i w:val="0"/>
                <w:iCs w:val="0"/>
                <w:sz w:val="18"/>
                <w:szCs w:val="18"/>
                <w:lang w:eastAsia="en-GB"/>
              </w:rPr>
              <w:t> </w:t>
            </w:r>
            <w:r w:rsidRPr="00E27F5A">
              <w:rPr>
                <w:rFonts w:ascii="Museo Sans 300" w:eastAsia="Times New Roman" w:hAnsi="Museo Sans 300" w:cs="Calibri"/>
                <w:i w:val="0"/>
                <w:iCs w:val="0"/>
                <w:sz w:val="18"/>
                <w:szCs w:val="18"/>
                <w:lang w:val="en-GB" w:eastAsia="en-GB"/>
              </w:rPr>
              <w:t> </w:t>
            </w:r>
          </w:p>
        </w:tc>
        <w:tc>
          <w:tcPr>
            <w:tcW w:w="2985" w:type="dxa"/>
            <w:hideMark/>
          </w:tcPr>
          <w:p w14:paraId="351061A4"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€ 3.243,49</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c>
          <w:tcPr>
            <w:tcW w:w="2985" w:type="dxa"/>
            <w:hideMark/>
          </w:tcPr>
          <w:p w14:paraId="507EAAB7" w14:textId="77777777" w:rsidR="00E27F5A" w:rsidRPr="00E27F5A" w:rsidRDefault="00E27F5A" w:rsidP="00E27F5A">
            <w:pPr>
              <w:textAlignment w:val="baseline"/>
              <w:cnfStyle w:val="000000100000" w:firstRow="0" w:lastRow="0" w:firstColumn="0" w:lastColumn="0" w:oddVBand="0" w:evenVBand="0" w:oddHBand="1" w:evenHBand="0" w:firstRowFirstColumn="0" w:firstRowLastColumn="0" w:lastRowFirstColumn="0" w:lastRowLastColumn="0"/>
              <w:rPr>
                <w:rFonts w:ascii="Museo Sans 300" w:eastAsia="Times New Roman" w:hAnsi="Museo Sans 300" w:cs="Times New Roman"/>
                <w:sz w:val="18"/>
                <w:szCs w:val="18"/>
                <w:lang w:val="en-GB" w:eastAsia="en-GB"/>
              </w:rPr>
            </w:pPr>
            <w:r w:rsidRPr="00E27F5A">
              <w:rPr>
                <w:rFonts w:ascii="Museo Sans 300" w:eastAsia="Times New Roman" w:hAnsi="Museo Sans 300" w:cs="Calibri"/>
                <w:sz w:val="18"/>
                <w:szCs w:val="18"/>
                <w:lang w:eastAsia="en-GB"/>
              </w:rPr>
              <w:t>€ 124,75</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val="en-GB" w:eastAsia="en-GB"/>
              </w:rPr>
              <w:t> </w:t>
            </w:r>
          </w:p>
        </w:tc>
      </w:tr>
    </w:tbl>
    <w:p w14:paraId="03080174"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val="en-GB" w:eastAsia="en-GB"/>
        </w:rPr>
      </w:pPr>
      <w:r w:rsidRPr="00E27F5A">
        <w:rPr>
          <w:rFonts w:ascii="Museo Sans 300" w:eastAsia="Times New Roman" w:hAnsi="Museo Sans 300" w:cs="Calibri"/>
          <w:sz w:val="18"/>
          <w:szCs w:val="18"/>
          <w:lang w:val="en-GB" w:eastAsia="en-GB"/>
        </w:rPr>
        <w:t> </w:t>
      </w:r>
    </w:p>
    <w:p w14:paraId="652C6880"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i/>
          <w:iCs/>
          <w:sz w:val="18"/>
          <w:szCs w:val="18"/>
          <w:lang w:eastAsia="en-GB"/>
        </w:rPr>
        <w:lastRenderedPageBreak/>
        <w:t>In het echt zijn de financiële markten zijn niet zo voorspelbaar als in dit voorbeeld. Aan beleggen zijn altijd risico’s verbonden, er is nooit sprake van een gegarandeerd rendement en resultaten uit het verleden bieden geen garantie voor de toekomst.</w:t>
      </w:r>
      <w:r w:rsidRPr="00E27F5A">
        <w:rPr>
          <w:rFonts w:ascii="Museo Sans 300" w:eastAsia="Times New Roman" w:hAnsi="Museo Sans 300" w:cs="Calibri"/>
          <w:sz w:val="18"/>
          <w:szCs w:val="18"/>
          <w:lang w:eastAsia="en-GB"/>
        </w:rPr>
        <w:t> </w:t>
      </w:r>
    </w:p>
    <w:p w14:paraId="73B1DA87"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eastAsia="en-GB"/>
        </w:rPr>
        <w:t> </w:t>
      </w:r>
      <w:r w:rsidRPr="00E27F5A">
        <w:rPr>
          <w:rFonts w:ascii="Museo Sans 300" w:eastAsia="Times New Roman" w:hAnsi="Museo Sans 300" w:cs="Calibri"/>
          <w:sz w:val="18"/>
          <w:szCs w:val="18"/>
          <w:lang w:eastAsia="en-GB"/>
        </w:rPr>
        <w:br/>
        <w:t>Ziet u? Waar het rendement in de tweede tien jaar nog met ruim € 700 steeg, steeg het in de derde tien jaar met ruim € 1.000. Het verschil tussen inleg en rendement wordt na verloop van tijd dus steeds groter. Vrij vertaald: u ontvangt steeds meer rendement voor hetzelfde nietsdoen.</w:t>
      </w:r>
      <w:r w:rsidRPr="00E27F5A">
        <w:rPr>
          <w:rFonts w:ascii="Cambria Math" w:eastAsia="Times New Roman" w:hAnsi="Cambria Math" w:cs="Cambria Math"/>
          <w:sz w:val="18"/>
          <w:szCs w:val="18"/>
          <w:lang w:eastAsia="en-GB"/>
        </w:rPr>
        <w:t> </w:t>
      </w:r>
      <w:r w:rsidRPr="00E27F5A">
        <w:rPr>
          <w:rFonts w:ascii="Museo Sans 300" w:eastAsia="Times New Roman" w:hAnsi="Museo Sans 300" w:cs="Calibri"/>
          <w:sz w:val="18"/>
          <w:szCs w:val="18"/>
          <w:lang w:eastAsia="en-GB"/>
        </w:rPr>
        <w:t> </w:t>
      </w:r>
    </w:p>
    <w:p w14:paraId="091970B2"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Hoe langer u belegt, hoe hoger het rendement (op rendement). </w:t>
      </w:r>
    </w:p>
    <w:p w14:paraId="300515B0" w14:textId="77777777" w:rsidR="00E27F5A" w:rsidRPr="00E27F5A"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w:t>
      </w:r>
    </w:p>
    <w:p w14:paraId="6725DD46" w14:textId="4CC9C8D6" w:rsidR="002B0B9B" w:rsidRDefault="00E27F5A" w:rsidP="00E27F5A">
      <w:pPr>
        <w:spacing w:after="0" w:line="240" w:lineRule="auto"/>
        <w:textAlignment w:val="baseline"/>
        <w:rPr>
          <w:rFonts w:ascii="Museo Sans 300" w:eastAsia="Times New Roman" w:hAnsi="Museo Sans 300" w:cs="Segoe UI"/>
          <w:sz w:val="18"/>
          <w:szCs w:val="18"/>
          <w:lang w:eastAsia="en-GB"/>
        </w:rPr>
      </w:pPr>
      <w:r w:rsidRPr="00E27F5A">
        <w:rPr>
          <w:rFonts w:ascii="Museo Sans 300" w:eastAsia="Times New Roman" w:hAnsi="Museo Sans 300" w:cs="Calibri"/>
          <w:sz w:val="18"/>
          <w:szCs w:val="18"/>
          <w:lang w:eastAsia="en-GB"/>
        </w:rPr>
        <w:t xml:space="preserve">Benieuwd wat dit voor </w:t>
      </w:r>
      <w:r w:rsidR="008A56B8">
        <w:rPr>
          <w:rFonts w:ascii="Museo Sans 300" w:eastAsia="Times New Roman" w:hAnsi="Museo Sans 300" w:cs="Calibri"/>
          <w:sz w:val="18"/>
          <w:szCs w:val="18"/>
          <w:lang w:eastAsia="en-GB"/>
        </w:rPr>
        <w:t>u</w:t>
      </w:r>
      <w:r w:rsidRPr="00E27F5A">
        <w:rPr>
          <w:rFonts w:ascii="Museo Sans 300" w:eastAsia="Times New Roman" w:hAnsi="Museo Sans 300" w:cs="Calibri"/>
          <w:sz w:val="18"/>
          <w:szCs w:val="18"/>
          <w:lang w:eastAsia="en-GB"/>
        </w:rPr>
        <w:t xml:space="preserve"> kan doen? </w:t>
      </w:r>
      <w:r w:rsidR="008A56B8">
        <w:rPr>
          <w:rFonts w:ascii="Museo Sans 300" w:eastAsia="Times New Roman" w:hAnsi="Museo Sans 300" w:cs="Calibri"/>
          <w:sz w:val="18"/>
          <w:szCs w:val="18"/>
          <w:lang w:eastAsia="en-GB"/>
        </w:rPr>
        <w:t>Uw financieel adviseur staat klaar om u te ondersteunen.</w:t>
      </w:r>
    </w:p>
    <w:p w14:paraId="1E574B21" w14:textId="435054E7" w:rsidR="008A56B8" w:rsidRPr="00B62E1C" w:rsidRDefault="008A56B8" w:rsidP="00E27F5A">
      <w:pPr>
        <w:spacing w:after="0" w:line="240" w:lineRule="auto"/>
        <w:textAlignment w:val="baseline"/>
        <w:rPr>
          <w:rFonts w:ascii="Museo Sans 300" w:hAnsi="Museo Sans 300" w:cs="Arial"/>
          <w:color w:val="000000"/>
          <w:sz w:val="18"/>
          <w:szCs w:val="18"/>
        </w:rPr>
      </w:pPr>
    </w:p>
    <w:p w14:paraId="5857EB05" w14:textId="4AF72E86" w:rsidR="002B0B9B" w:rsidRPr="008A56B8" w:rsidRDefault="002B0B9B" w:rsidP="002B0B9B">
      <w:pPr>
        <w:rPr>
          <w:rFonts w:ascii="Museo Sans 300" w:eastAsia="Times New Roman" w:hAnsi="Museo Sans 300" w:cs="Arial"/>
          <w:color w:val="000000"/>
          <w:sz w:val="18"/>
          <w:szCs w:val="18"/>
        </w:rPr>
      </w:pPr>
    </w:p>
    <w:sectPr w:rsidR="002B0B9B" w:rsidRPr="008A56B8" w:rsidSect="002B0B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903ED" w14:textId="77777777" w:rsidR="0037478A" w:rsidRDefault="0037478A" w:rsidP="00B609F4">
      <w:pPr>
        <w:spacing w:after="0" w:line="240" w:lineRule="auto"/>
      </w:pPr>
      <w:r>
        <w:separator/>
      </w:r>
    </w:p>
  </w:endnote>
  <w:endnote w:type="continuationSeparator" w:id="0">
    <w:p w14:paraId="6DEDD734" w14:textId="77777777" w:rsidR="0037478A" w:rsidRDefault="0037478A"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D394" w14:textId="77777777" w:rsidR="0037478A" w:rsidRDefault="0037478A" w:rsidP="00B609F4">
      <w:pPr>
        <w:spacing w:after="0" w:line="240" w:lineRule="auto"/>
      </w:pPr>
      <w:r>
        <w:separator/>
      </w:r>
    </w:p>
  </w:footnote>
  <w:footnote w:type="continuationSeparator" w:id="0">
    <w:p w14:paraId="28A9BD54" w14:textId="77777777" w:rsidR="0037478A" w:rsidRDefault="0037478A"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7A26703F"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333.75pt;height:333.75pt;visibility:visible;mso-wrap-style:square" o:bullet="t">
        <v:imagedata r:id="rId1" o:title=""/>
      </v:shape>
    </w:pict>
  </w:numPicBullet>
  <w:numPicBullet w:numPicBulletId="1">
    <w:pict>
      <v:shape id="_x0000_i1151" type="#_x0000_t75" style="width:3.75pt;height:2.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96977"/>
    <w:rsid w:val="000A0C78"/>
    <w:rsid w:val="000A1461"/>
    <w:rsid w:val="000B2087"/>
    <w:rsid w:val="000B2954"/>
    <w:rsid w:val="000B7105"/>
    <w:rsid w:val="000C39C9"/>
    <w:rsid w:val="000D1BD1"/>
    <w:rsid w:val="000D3133"/>
    <w:rsid w:val="000F55D8"/>
    <w:rsid w:val="00101F6A"/>
    <w:rsid w:val="00112AA7"/>
    <w:rsid w:val="00115476"/>
    <w:rsid w:val="00130EB8"/>
    <w:rsid w:val="00141B31"/>
    <w:rsid w:val="00150862"/>
    <w:rsid w:val="001628C5"/>
    <w:rsid w:val="00194208"/>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40C99"/>
    <w:rsid w:val="0024250B"/>
    <w:rsid w:val="00250E01"/>
    <w:rsid w:val="002523B6"/>
    <w:rsid w:val="00257A8E"/>
    <w:rsid w:val="00272F45"/>
    <w:rsid w:val="002905A9"/>
    <w:rsid w:val="00293065"/>
    <w:rsid w:val="002971C1"/>
    <w:rsid w:val="00297925"/>
    <w:rsid w:val="002A07BA"/>
    <w:rsid w:val="002A7D84"/>
    <w:rsid w:val="002B0B9B"/>
    <w:rsid w:val="002B159F"/>
    <w:rsid w:val="002B51CD"/>
    <w:rsid w:val="002B6795"/>
    <w:rsid w:val="002C0D33"/>
    <w:rsid w:val="002C30ED"/>
    <w:rsid w:val="002F35FE"/>
    <w:rsid w:val="00320D0C"/>
    <w:rsid w:val="00326A39"/>
    <w:rsid w:val="003301F4"/>
    <w:rsid w:val="00334754"/>
    <w:rsid w:val="003429F1"/>
    <w:rsid w:val="0034329E"/>
    <w:rsid w:val="00344D37"/>
    <w:rsid w:val="0035581F"/>
    <w:rsid w:val="00370C9A"/>
    <w:rsid w:val="0037478A"/>
    <w:rsid w:val="00374F3F"/>
    <w:rsid w:val="00375965"/>
    <w:rsid w:val="00385927"/>
    <w:rsid w:val="00385AF1"/>
    <w:rsid w:val="003926BD"/>
    <w:rsid w:val="00392F22"/>
    <w:rsid w:val="003A1AF6"/>
    <w:rsid w:val="003A5BC5"/>
    <w:rsid w:val="003A5E6C"/>
    <w:rsid w:val="003A765D"/>
    <w:rsid w:val="003E23BA"/>
    <w:rsid w:val="003E74F3"/>
    <w:rsid w:val="00403219"/>
    <w:rsid w:val="00405A27"/>
    <w:rsid w:val="00406372"/>
    <w:rsid w:val="00425B79"/>
    <w:rsid w:val="00427348"/>
    <w:rsid w:val="00432202"/>
    <w:rsid w:val="00435EAF"/>
    <w:rsid w:val="00442255"/>
    <w:rsid w:val="00444296"/>
    <w:rsid w:val="00461B31"/>
    <w:rsid w:val="00461B49"/>
    <w:rsid w:val="00464BC0"/>
    <w:rsid w:val="004763D4"/>
    <w:rsid w:val="004769A4"/>
    <w:rsid w:val="00480F28"/>
    <w:rsid w:val="00481F9C"/>
    <w:rsid w:val="004821E6"/>
    <w:rsid w:val="00490F97"/>
    <w:rsid w:val="004D3592"/>
    <w:rsid w:val="004D48A9"/>
    <w:rsid w:val="004D4DB2"/>
    <w:rsid w:val="004D5BAE"/>
    <w:rsid w:val="004F2857"/>
    <w:rsid w:val="004F6CA1"/>
    <w:rsid w:val="004F6FE7"/>
    <w:rsid w:val="005136A9"/>
    <w:rsid w:val="005222B0"/>
    <w:rsid w:val="00527103"/>
    <w:rsid w:val="005316EC"/>
    <w:rsid w:val="00545BA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64294"/>
    <w:rsid w:val="006835C8"/>
    <w:rsid w:val="006860CF"/>
    <w:rsid w:val="00694E21"/>
    <w:rsid w:val="006A2E3A"/>
    <w:rsid w:val="006B71AA"/>
    <w:rsid w:val="006B7C0D"/>
    <w:rsid w:val="006C2A39"/>
    <w:rsid w:val="006D5A2E"/>
    <w:rsid w:val="006E273C"/>
    <w:rsid w:val="006E2AFE"/>
    <w:rsid w:val="006E7036"/>
    <w:rsid w:val="006E78D1"/>
    <w:rsid w:val="006F33F0"/>
    <w:rsid w:val="006F519D"/>
    <w:rsid w:val="007229C3"/>
    <w:rsid w:val="00733E07"/>
    <w:rsid w:val="00741FAA"/>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5294"/>
    <w:rsid w:val="007F75F3"/>
    <w:rsid w:val="0081253F"/>
    <w:rsid w:val="00812A5F"/>
    <w:rsid w:val="00815E2C"/>
    <w:rsid w:val="00816CAD"/>
    <w:rsid w:val="008354BA"/>
    <w:rsid w:val="00835807"/>
    <w:rsid w:val="00847C0F"/>
    <w:rsid w:val="0085014D"/>
    <w:rsid w:val="00852B24"/>
    <w:rsid w:val="00861BE4"/>
    <w:rsid w:val="0087327E"/>
    <w:rsid w:val="00881256"/>
    <w:rsid w:val="0088655C"/>
    <w:rsid w:val="00890A12"/>
    <w:rsid w:val="0089110E"/>
    <w:rsid w:val="00892A53"/>
    <w:rsid w:val="00893327"/>
    <w:rsid w:val="008A4006"/>
    <w:rsid w:val="008A56B8"/>
    <w:rsid w:val="008C0C7A"/>
    <w:rsid w:val="008C7A91"/>
    <w:rsid w:val="008D4238"/>
    <w:rsid w:val="008E2241"/>
    <w:rsid w:val="008F4775"/>
    <w:rsid w:val="009005BE"/>
    <w:rsid w:val="009043E4"/>
    <w:rsid w:val="009136F3"/>
    <w:rsid w:val="00917900"/>
    <w:rsid w:val="009230F7"/>
    <w:rsid w:val="00924B61"/>
    <w:rsid w:val="0092671F"/>
    <w:rsid w:val="009301E0"/>
    <w:rsid w:val="00932EC0"/>
    <w:rsid w:val="009336C0"/>
    <w:rsid w:val="00934A6B"/>
    <w:rsid w:val="00952253"/>
    <w:rsid w:val="0098180F"/>
    <w:rsid w:val="0098344D"/>
    <w:rsid w:val="009900AC"/>
    <w:rsid w:val="009910F2"/>
    <w:rsid w:val="00991698"/>
    <w:rsid w:val="00992E69"/>
    <w:rsid w:val="00996414"/>
    <w:rsid w:val="009A4F2C"/>
    <w:rsid w:val="009A748C"/>
    <w:rsid w:val="009C13E1"/>
    <w:rsid w:val="009C1793"/>
    <w:rsid w:val="009C6290"/>
    <w:rsid w:val="009E0EC3"/>
    <w:rsid w:val="009E2B64"/>
    <w:rsid w:val="009E7FBD"/>
    <w:rsid w:val="009F6A9C"/>
    <w:rsid w:val="00A003A4"/>
    <w:rsid w:val="00A0063E"/>
    <w:rsid w:val="00A01165"/>
    <w:rsid w:val="00A029BF"/>
    <w:rsid w:val="00A116E0"/>
    <w:rsid w:val="00A2406F"/>
    <w:rsid w:val="00A2549C"/>
    <w:rsid w:val="00A61B85"/>
    <w:rsid w:val="00A724E6"/>
    <w:rsid w:val="00A74411"/>
    <w:rsid w:val="00A805B6"/>
    <w:rsid w:val="00A8383A"/>
    <w:rsid w:val="00A86F82"/>
    <w:rsid w:val="00AA39F0"/>
    <w:rsid w:val="00AA760F"/>
    <w:rsid w:val="00AB06A3"/>
    <w:rsid w:val="00AB30FB"/>
    <w:rsid w:val="00AC2092"/>
    <w:rsid w:val="00AD1924"/>
    <w:rsid w:val="00AD76C9"/>
    <w:rsid w:val="00AE0605"/>
    <w:rsid w:val="00AE2B87"/>
    <w:rsid w:val="00AE3200"/>
    <w:rsid w:val="00AE3A4B"/>
    <w:rsid w:val="00AE4EBC"/>
    <w:rsid w:val="00AE745F"/>
    <w:rsid w:val="00AF2DD0"/>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C00E2E"/>
    <w:rsid w:val="00C03C11"/>
    <w:rsid w:val="00C127BF"/>
    <w:rsid w:val="00C21B3B"/>
    <w:rsid w:val="00C2295D"/>
    <w:rsid w:val="00C57FAF"/>
    <w:rsid w:val="00C6577A"/>
    <w:rsid w:val="00C67718"/>
    <w:rsid w:val="00C703F1"/>
    <w:rsid w:val="00C77E1E"/>
    <w:rsid w:val="00C82F1B"/>
    <w:rsid w:val="00C83DC2"/>
    <w:rsid w:val="00C8727A"/>
    <w:rsid w:val="00CA4D2A"/>
    <w:rsid w:val="00CA5F88"/>
    <w:rsid w:val="00CA6D40"/>
    <w:rsid w:val="00CC030B"/>
    <w:rsid w:val="00CC3513"/>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A0797"/>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2.xml><?xml version="1.0" encoding="utf-8"?>
<ds:datastoreItem xmlns:ds="http://schemas.openxmlformats.org/officeDocument/2006/customXml" ds:itemID="{221ED8EB-7D68-478D-AE9D-11D02259A783}">
  <ds:schemaRefs>
    <ds:schemaRef ds:uri="http://schemas.microsoft.com/sharepoint/v3/contenttype/forms"/>
  </ds:schemaRefs>
</ds:datastoreItem>
</file>

<file path=customXml/itemProps3.xml><?xml version="1.0" encoding="utf-8"?>
<ds:datastoreItem xmlns:ds="http://schemas.openxmlformats.org/officeDocument/2006/customXml" ds:itemID="{1119449E-2B9F-4971-85A8-4A3581694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8</TotalTime>
  <Pages>3</Pages>
  <Words>783</Words>
  <Characters>4468</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Wesley Cheng;Jessie van der Plaats</dc:creator>
  <cp:keywords>Adviseurs Blog | Jessie</cp:keywords>
  <cp:lastModifiedBy>Tim van Kempen</cp:lastModifiedBy>
  <cp:revision>6</cp:revision>
  <cp:lastPrinted>2025-03-06T12:55:00Z</cp:lastPrinted>
  <dcterms:created xsi:type="dcterms:W3CDTF">2025-04-11T08:30:00Z</dcterms:created>
  <dcterms:modified xsi:type="dcterms:W3CDTF">2025-05-30T08:42:00Z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